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1EF9" w14:textId="77777777" w:rsidR="002F27E6" w:rsidRPr="00B1248A" w:rsidRDefault="002F27E6" w:rsidP="002F27E6">
      <w:pPr>
        <w:pStyle w:val="Default"/>
        <w:jc w:val="right"/>
        <w:rPr>
          <w:rFonts w:ascii="ＭＳ ゴシック" w:eastAsia="ＭＳ ゴシック" w:hAnsi="ＭＳ ゴシック" w:cstheme="minorBidi"/>
          <w:color w:val="auto"/>
          <w:spacing w:val="-3"/>
        </w:rPr>
      </w:pPr>
      <w:r w:rsidRPr="00B1248A">
        <w:rPr>
          <w:rFonts w:ascii="ＭＳ ゴシック" w:eastAsia="ＭＳ ゴシック" w:hAnsi="ＭＳ ゴシック" w:cstheme="minorBidi" w:hint="eastAsia"/>
          <w:color w:val="auto"/>
          <w:spacing w:val="16"/>
          <w:fitText w:val="2141" w:id="-862794496"/>
        </w:rPr>
        <w:t xml:space="preserve">令和　</w:t>
      </w:r>
      <w:r w:rsidRPr="00B1248A">
        <w:rPr>
          <w:rFonts w:ascii="ＭＳ ゴシック" w:eastAsia="ＭＳ ゴシック" w:hAnsi="ＭＳ ゴシック" w:cstheme="minorBidi"/>
          <w:color w:val="auto"/>
          <w:spacing w:val="16"/>
          <w:fitText w:val="2141" w:id="-862794496"/>
        </w:rPr>
        <w:t>年</w:t>
      </w:r>
      <w:r w:rsidRPr="00B1248A">
        <w:rPr>
          <w:rFonts w:ascii="ＭＳ ゴシック" w:eastAsia="ＭＳ ゴシック" w:hAnsi="ＭＳ ゴシック" w:cstheme="minorBidi" w:hint="eastAsia"/>
          <w:color w:val="auto"/>
          <w:spacing w:val="16"/>
          <w:fitText w:val="2141" w:id="-862794496"/>
        </w:rPr>
        <w:t xml:space="preserve">　</w:t>
      </w:r>
      <w:r w:rsidRPr="00B1248A">
        <w:rPr>
          <w:rFonts w:ascii="ＭＳ ゴシック" w:eastAsia="ＭＳ ゴシック" w:hAnsi="ＭＳ ゴシック" w:cstheme="minorBidi"/>
          <w:color w:val="auto"/>
          <w:spacing w:val="16"/>
          <w:fitText w:val="2141" w:id="-862794496"/>
        </w:rPr>
        <w:t>月</w:t>
      </w:r>
      <w:r w:rsidRPr="00B1248A">
        <w:rPr>
          <w:rFonts w:ascii="ＭＳ ゴシック" w:eastAsia="ＭＳ ゴシック" w:hAnsi="ＭＳ ゴシック" w:cstheme="minorBidi" w:hint="eastAsia"/>
          <w:color w:val="auto"/>
          <w:spacing w:val="16"/>
          <w:fitText w:val="2141" w:id="-862794496"/>
        </w:rPr>
        <w:t xml:space="preserve">　</w:t>
      </w:r>
      <w:r w:rsidRPr="00B1248A">
        <w:rPr>
          <w:rFonts w:ascii="ＭＳ ゴシック" w:eastAsia="ＭＳ ゴシック" w:hAnsi="ＭＳ ゴシック" w:cstheme="minorBidi"/>
          <w:color w:val="auto"/>
          <w:spacing w:val="-1"/>
          <w:fitText w:val="2141" w:id="-862794496"/>
        </w:rPr>
        <w:t>日</w:t>
      </w:r>
    </w:p>
    <w:p w14:paraId="7FEADB3F" w14:textId="77777777" w:rsidR="002F27E6" w:rsidRPr="00B1248A" w:rsidRDefault="002F27E6" w:rsidP="002F27E6">
      <w:pPr>
        <w:pStyle w:val="Default"/>
        <w:rPr>
          <w:rFonts w:ascii="ＭＳ ゴシック" w:eastAsia="ＭＳ ゴシック" w:hAnsi="ＭＳ ゴシック" w:cstheme="minorBidi"/>
          <w:color w:val="auto"/>
        </w:rPr>
      </w:pPr>
    </w:p>
    <w:p w14:paraId="6FEA0FD2" w14:textId="4526AA98" w:rsidR="002F27E6" w:rsidRPr="00B1248A" w:rsidRDefault="00216CA7" w:rsidP="002F27E6">
      <w:pPr>
        <w:pStyle w:val="Default"/>
        <w:rPr>
          <w:rFonts w:ascii="ＭＳ ゴシック" w:eastAsia="ＭＳ ゴシック" w:hAnsi="ＭＳ ゴシック" w:cstheme="minorBidi"/>
          <w:color w:val="auto"/>
        </w:rPr>
      </w:pPr>
      <w:r w:rsidRPr="00B1248A">
        <w:rPr>
          <w:rFonts w:ascii="ＭＳ ゴシック" w:eastAsia="ＭＳ ゴシック" w:hAnsi="ＭＳ ゴシック" w:cstheme="minorBidi" w:hint="eastAsia"/>
          <w:color w:val="auto"/>
        </w:rPr>
        <w:t>かずさ水道広域連合企業団</w:t>
      </w:r>
    </w:p>
    <w:p w14:paraId="696B7FEF" w14:textId="6872AEAC" w:rsidR="00216CA7" w:rsidRPr="00B1248A" w:rsidRDefault="00216CA7" w:rsidP="002F27E6">
      <w:pPr>
        <w:pStyle w:val="Default"/>
        <w:rPr>
          <w:rFonts w:ascii="ＭＳ ゴシック" w:eastAsia="ＭＳ ゴシック" w:hAnsi="ＭＳ ゴシック" w:cstheme="minorBidi" w:hint="eastAsia"/>
          <w:color w:val="auto"/>
        </w:rPr>
      </w:pPr>
      <w:r w:rsidRPr="00B1248A">
        <w:rPr>
          <w:rFonts w:ascii="ＭＳ ゴシック" w:eastAsia="ＭＳ ゴシック" w:hAnsi="ＭＳ ゴシック" w:cstheme="minorBidi" w:hint="eastAsia"/>
          <w:color w:val="auto"/>
        </w:rPr>
        <w:t>広域連合企業長　　　　様</w:t>
      </w:r>
    </w:p>
    <w:p w14:paraId="016DE8F3" w14:textId="77777777" w:rsidR="002F27E6" w:rsidRPr="00B1248A" w:rsidRDefault="002F27E6" w:rsidP="002F27E6">
      <w:pPr>
        <w:pStyle w:val="Default"/>
        <w:rPr>
          <w:rFonts w:ascii="ＭＳ ゴシック" w:eastAsia="ＭＳ ゴシック" w:hAnsi="ＭＳ ゴシック" w:cstheme="minorBidi"/>
          <w:color w:val="auto"/>
        </w:rPr>
      </w:pPr>
    </w:p>
    <w:p w14:paraId="1A3175A5" w14:textId="77777777" w:rsidR="001019BC" w:rsidRDefault="001019BC" w:rsidP="001019BC">
      <w:pPr>
        <w:pStyle w:val="Default"/>
        <w:ind w:right="960" w:firstLineChars="800" w:firstLine="1770"/>
        <w:rPr>
          <w:rFonts w:ascii="ＭＳ ゴシック" w:eastAsia="ＭＳ ゴシック" w:hAnsi="ＭＳ ゴシック"/>
        </w:rPr>
      </w:pPr>
      <w:r>
        <w:rPr>
          <w:rFonts w:ascii="ＭＳ ゴシック" w:eastAsia="ＭＳ ゴシック" w:hAnsi="ＭＳ ゴシック" w:hint="eastAsia"/>
        </w:rPr>
        <w:t xml:space="preserve">　　　　　　　　　　　　　住　　所</w:t>
      </w:r>
    </w:p>
    <w:p w14:paraId="3C4B1399" w14:textId="5BFAD76F" w:rsidR="002F27E6" w:rsidRPr="00B1248A" w:rsidRDefault="002F27E6" w:rsidP="001019BC">
      <w:pPr>
        <w:pStyle w:val="Default"/>
        <w:ind w:right="960" w:firstLineChars="2100" w:firstLine="4646"/>
        <w:rPr>
          <w:rFonts w:ascii="ＭＳ ゴシック" w:eastAsia="ＭＳ ゴシック" w:hAnsi="ＭＳ ゴシック" w:cstheme="minorBidi"/>
          <w:color w:val="auto"/>
        </w:rPr>
      </w:pPr>
      <w:r w:rsidRPr="00B1248A">
        <w:rPr>
          <w:rFonts w:ascii="ＭＳ ゴシック" w:eastAsia="ＭＳ ゴシック" w:hAnsi="ＭＳ ゴシック" w:cstheme="minorBidi"/>
          <w:color w:val="auto"/>
        </w:rPr>
        <w:t>氏</w:t>
      </w:r>
      <w:r w:rsidR="001019BC">
        <w:rPr>
          <w:rFonts w:ascii="ＭＳ ゴシック" w:eastAsia="ＭＳ ゴシック" w:hAnsi="ＭＳ ゴシック" w:cstheme="minorBidi" w:hint="eastAsia"/>
          <w:color w:val="auto"/>
        </w:rPr>
        <w:t xml:space="preserve">　　</w:t>
      </w:r>
      <w:r w:rsidRPr="00B1248A">
        <w:rPr>
          <w:rFonts w:ascii="ＭＳ ゴシック" w:eastAsia="ＭＳ ゴシック" w:hAnsi="ＭＳ ゴシック" w:cstheme="minorBidi"/>
          <w:color w:val="auto"/>
        </w:rPr>
        <w:t>名</w:t>
      </w:r>
    </w:p>
    <w:p w14:paraId="273BA44F" w14:textId="44C1D2F7" w:rsidR="002F27E6" w:rsidRPr="00B1248A" w:rsidRDefault="002F27E6" w:rsidP="002F27E6">
      <w:pPr>
        <w:pStyle w:val="Default"/>
        <w:ind w:firstLineChars="100" w:firstLine="221"/>
        <w:rPr>
          <w:rFonts w:ascii="ＭＳ ゴシック" w:eastAsia="ＭＳ ゴシック" w:hAnsi="ＭＳ ゴシック"/>
        </w:rPr>
      </w:pPr>
    </w:p>
    <w:p w14:paraId="5AC727B8" w14:textId="367005D0" w:rsidR="00C306DA" w:rsidRPr="00B1248A" w:rsidRDefault="00C306DA" w:rsidP="00C306DA">
      <w:pPr>
        <w:pStyle w:val="Default"/>
        <w:jc w:val="center"/>
        <w:rPr>
          <w:rFonts w:ascii="ＭＳ ゴシック" w:eastAsia="ＭＳ ゴシック" w:hAnsi="ＭＳ ゴシック"/>
        </w:rPr>
      </w:pPr>
      <w:r w:rsidRPr="00B1248A">
        <w:rPr>
          <w:rFonts w:ascii="ＭＳ ゴシック" w:eastAsia="ＭＳ ゴシック" w:hAnsi="ＭＳ ゴシック" w:hint="eastAsia"/>
          <w:sz w:val="40"/>
          <w:szCs w:val="40"/>
        </w:rPr>
        <w:t xml:space="preserve">通　　　</w:t>
      </w:r>
      <w:r w:rsidRPr="00B1248A">
        <w:rPr>
          <w:rFonts w:ascii="ＭＳ ゴシック" w:eastAsia="ＭＳ ゴシック" w:hAnsi="ＭＳ ゴシック"/>
          <w:sz w:val="40"/>
          <w:szCs w:val="40"/>
        </w:rPr>
        <w:t>知</w:t>
      </w:r>
      <w:r w:rsidRPr="00B1248A">
        <w:rPr>
          <w:rFonts w:ascii="ＭＳ ゴシック" w:eastAsia="ＭＳ ゴシック" w:hAnsi="ＭＳ ゴシック" w:hint="eastAsia"/>
          <w:sz w:val="40"/>
          <w:szCs w:val="40"/>
        </w:rPr>
        <w:t xml:space="preserve">　　　</w:t>
      </w:r>
      <w:r w:rsidRPr="00B1248A">
        <w:rPr>
          <w:rFonts w:ascii="ＭＳ ゴシック" w:eastAsia="ＭＳ ゴシック" w:hAnsi="ＭＳ ゴシック"/>
          <w:sz w:val="40"/>
          <w:szCs w:val="40"/>
        </w:rPr>
        <w:t>書</w:t>
      </w:r>
    </w:p>
    <w:p w14:paraId="60E43C49" w14:textId="77777777" w:rsidR="00C306DA" w:rsidRPr="00B1248A" w:rsidRDefault="00C306DA" w:rsidP="002F27E6">
      <w:pPr>
        <w:pStyle w:val="Default"/>
        <w:ind w:firstLineChars="100" w:firstLine="221"/>
        <w:rPr>
          <w:rFonts w:ascii="ＭＳ ゴシック" w:eastAsia="ＭＳ ゴシック" w:hAnsi="ＭＳ ゴシック" w:hint="eastAsia"/>
        </w:rPr>
      </w:pPr>
    </w:p>
    <w:p w14:paraId="361B285E" w14:textId="1B1ED6F3" w:rsidR="002F27E6" w:rsidRPr="00B1248A" w:rsidRDefault="002F27E6" w:rsidP="002F27E6">
      <w:pPr>
        <w:pStyle w:val="Default"/>
        <w:ind w:firstLineChars="100" w:firstLine="221"/>
        <w:rPr>
          <w:rFonts w:ascii="ＭＳ ゴシック" w:eastAsia="ＭＳ ゴシック" w:hAnsi="ＭＳ ゴシック"/>
        </w:rPr>
      </w:pPr>
      <w:r w:rsidRPr="00B1248A">
        <w:rPr>
          <w:rFonts w:ascii="ＭＳ ゴシック" w:eastAsia="ＭＳ ゴシック" w:hAnsi="ＭＳ ゴシック" w:hint="eastAsia"/>
        </w:rPr>
        <w:t>下記のとおり、建設業法第</w:t>
      </w:r>
      <w:r w:rsidR="00216CA7" w:rsidRPr="00B1248A">
        <w:rPr>
          <w:rFonts w:ascii="ＭＳ ゴシック" w:eastAsia="ＭＳ ゴシック" w:hAnsi="ＭＳ ゴシック" w:hint="eastAsia"/>
        </w:rPr>
        <w:t>２０</w:t>
      </w:r>
      <w:r w:rsidRPr="00B1248A">
        <w:rPr>
          <w:rFonts w:ascii="ＭＳ ゴシック" w:eastAsia="ＭＳ ゴシック" w:hAnsi="ＭＳ ゴシック" w:hint="eastAsia"/>
        </w:rPr>
        <w:t>条の２第２項に基づき、発生するおそれがあると認める工期又は請負代金の額に影響を及ぼす事象に関する情報を通知します。</w:t>
      </w:r>
    </w:p>
    <w:p w14:paraId="4AE8646E" w14:textId="77777777" w:rsidR="002F27E6" w:rsidRPr="00B1248A" w:rsidRDefault="002F27E6" w:rsidP="002F27E6">
      <w:pPr>
        <w:autoSpaceDE w:val="0"/>
        <w:autoSpaceDN w:val="0"/>
        <w:adjustRightInd w:val="0"/>
        <w:jc w:val="left"/>
        <w:rPr>
          <w:rFonts w:ascii="ＭＳ ゴシック" w:eastAsia="ＭＳ ゴシック" w:hAnsi="ＭＳ ゴシック"/>
          <w:kern w:val="0"/>
          <w:szCs w:val="24"/>
        </w:rPr>
      </w:pPr>
    </w:p>
    <w:p w14:paraId="5061B856" w14:textId="77777777" w:rsidR="002F27E6" w:rsidRPr="00B1248A" w:rsidRDefault="002F27E6" w:rsidP="002F27E6">
      <w:pPr>
        <w:autoSpaceDE w:val="0"/>
        <w:autoSpaceDN w:val="0"/>
        <w:adjustRightInd w:val="0"/>
        <w:jc w:val="center"/>
        <w:rPr>
          <w:rFonts w:ascii="ＭＳ ゴシック" w:eastAsia="ＭＳ ゴシック" w:hAnsi="ＭＳ ゴシック"/>
          <w:szCs w:val="24"/>
        </w:rPr>
      </w:pPr>
      <w:r w:rsidRPr="00B1248A">
        <w:rPr>
          <w:rFonts w:ascii="ＭＳ ゴシック" w:eastAsia="ＭＳ ゴシック" w:hAnsi="ＭＳ ゴシック" w:hint="eastAsia"/>
          <w:szCs w:val="24"/>
        </w:rPr>
        <w:t>記</w:t>
      </w:r>
    </w:p>
    <w:p w14:paraId="4FE9960E"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4F2E769E" w14:textId="77777777" w:rsidR="002F27E6" w:rsidRPr="00B1248A" w:rsidRDefault="002F27E6" w:rsidP="002F27E6">
      <w:pPr>
        <w:autoSpaceDE w:val="0"/>
        <w:autoSpaceDN w:val="0"/>
        <w:adjustRightInd w:val="0"/>
        <w:ind w:firstLineChars="100" w:firstLine="221"/>
        <w:jc w:val="left"/>
        <w:rPr>
          <w:rFonts w:ascii="ＭＳ ゴシック" w:eastAsia="ＭＳ ゴシック" w:hAnsi="ＭＳ ゴシック"/>
          <w:szCs w:val="24"/>
        </w:rPr>
      </w:pPr>
      <w:r w:rsidRPr="00B1248A">
        <w:rPr>
          <w:rFonts w:ascii="ＭＳ ゴシック" w:eastAsia="ＭＳ ゴシック" w:hAnsi="ＭＳ ゴシック" w:hint="eastAsia"/>
          <w:noProof/>
          <w:color w:val="FFFFFF" w:themeColor="background1"/>
          <w:szCs w:val="24"/>
          <w:lang w:val="ja-JP"/>
        </w:rPr>
        <mc:AlternateContent>
          <mc:Choice Requires="wps">
            <w:drawing>
              <wp:anchor distT="0" distB="0" distL="114300" distR="114300" simplePos="0" relativeHeight="251659264" behindDoc="0" locked="0" layoutInCell="1" allowOverlap="1" wp14:anchorId="5CF24CBE" wp14:editId="5676FC6C">
                <wp:simplePos x="0" y="0"/>
                <wp:positionH relativeFrom="column">
                  <wp:posOffset>128269</wp:posOffset>
                </wp:positionH>
                <wp:positionV relativeFrom="paragraph">
                  <wp:posOffset>255905</wp:posOffset>
                </wp:positionV>
                <wp:extent cx="56102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A874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" strokecolor="black [3200]" strokeweight=".5pt">
                <v:stroke joinstyle="miter"/>
              </v:line>
            </w:pict>
          </mc:Fallback>
        </mc:AlternateContent>
      </w:r>
      <w:r w:rsidRPr="00B1248A">
        <w:rPr>
          <w:rFonts w:ascii="ＭＳ ゴシック" w:eastAsia="ＭＳ ゴシック" w:hAnsi="ＭＳ ゴシック" w:hint="eastAsia"/>
          <w:szCs w:val="24"/>
        </w:rPr>
        <w:t>工事名：</w:t>
      </w:r>
      <w:r w:rsidRPr="00B1248A">
        <w:rPr>
          <w:rFonts w:ascii="ＭＳ ゴシック" w:eastAsia="ＭＳ ゴシック" w:hAnsi="ＭＳ ゴシック"/>
          <w:szCs w:val="24"/>
        </w:rPr>
        <w:t xml:space="preserve"> </w:t>
      </w:r>
    </w:p>
    <w:p w14:paraId="44897BF1"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69649FA5" w14:textId="77777777" w:rsidR="002F27E6" w:rsidRPr="00B1248A" w:rsidRDefault="002F27E6" w:rsidP="002F27E6">
      <w:pPr>
        <w:autoSpaceDE w:val="0"/>
        <w:autoSpaceDN w:val="0"/>
        <w:adjustRightInd w:val="0"/>
        <w:ind w:leftChars="100" w:left="221"/>
        <w:jc w:val="left"/>
        <w:rPr>
          <w:rFonts w:ascii="ＭＳ ゴシック" w:eastAsia="ＭＳ ゴシック" w:hAnsi="ＭＳ ゴシック"/>
          <w:szCs w:val="24"/>
        </w:rPr>
      </w:pPr>
      <w:r w:rsidRPr="00B1248A">
        <w:rPr>
          <w:rFonts w:ascii="ＭＳ ゴシック" w:eastAsia="ＭＳ ゴシック" w:hAnsi="ＭＳ ゴシック" w:hint="eastAsia"/>
          <w:szCs w:val="24"/>
        </w:rPr>
        <w:t>□　主要な資機材の供給</w:t>
      </w:r>
      <w:r w:rsidRPr="00B1248A">
        <w:rPr>
          <w:rFonts w:ascii="ＭＳ ゴシック" w:eastAsia="ＭＳ ゴシック" w:hAnsi="ＭＳ ゴシック"/>
          <w:szCs w:val="24"/>
        </w:rPr>
        <w:t>の不足若しくは</w:t>
      </w:r>
      <w:r w:rsidRPr="00B1248A">
        <w:rPr>
          <w:rFonts w:ascii="ＭＳ ゴシック" w:eastAsia="ＭＳ ゴシック" w:hAnsi="ＭＳ ゴシック" w:hint="eastAsia"/>
          <w:szCs w:val="24"/>
        </w:rPr>
        <w:t>遅延又は資機材の価格の高騰</w:t>
      </w:r>
    </w:p>
    <w:p w14:paraId="544D67A3" w14:textId="5A6464DF"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第２項第１号）</w:t>
      </w:r>
    </w:p>
    <w:p w14:paraId="388DCB3B" w14:textId="5586465B"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（例）国際的な石炭価格上昇に伴うコンクリート価格の高騰</w:t>
      </w:r>
    </w:p>
    <w:p w14:paraId="32BA694E" w14:textId="6D3465D7"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9D4596" w:rsidRPr="001019BC">
        <w:rPr>
          <w:rFonts w:ascii="ＭＳ ゴシック" w:eastAsia="ＭＳ ゴシック" w:hAnsi="ＭＳ ゴシック" w:hint="eastAsia"/>
          <w:color w:val="A6A6A6" w:themeColor="background1" w:themeShade="A6"/>
          <w:sz w:val="18"/>
          <w:szCs w:val="18"/>
          <w:u w:val="single" w:color="000000" w:themeColor="text1"/>
        </w:rPr>
        <w:t>（例）</w:t>
      </w:r>
      <w:r w:rsidR="001019BC" w:rsidRPr="001019BC">
        <w:rPr>
          <w:rFonts w:ascii="ＭＳ ゴシック" w:eastAsia="ＭＳ ゴシック" w:hAnsi="ＭＳ ゴシック" w:hint="eastAsia"/>
          <w:color w:val="A6A6A6" w:themeColor="background1" w:themeShade="A6"/>
          <w:sz w:val="18"/>
          <w:szCs w:val="18"/>
          <w:u w:val="single" w:color="000000" w:themeColor="text1"/>
        </w:rPr>
        <w:t>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6428AED6" w14:textId="469611D0" w:rsidR="00B1248A" w:rsidRPr="00B1248A" w:rsidRDefault="00B1248A" w:rsidP="00B1248A">
      <w:pPr>
        <w:autoSpaceDE w:val="0"/>
        <w:autoSpaceDN w:val="0"/>
        <w:adjustRightInd w:val="0"/>
        <w:ind w:left="553" w:hangingChars="250" w:hanging="553"/>
        <w:rPr>
          <w:rFonts w:ascii="ＭＳ ゴシック" w:eastAsia="ＭＳ ゴシック" w:hAnsi="ＭＳ ゴシック" w:hint="eastAsia"/>
          <w:color w:val="000000" w:themeColor="text1"/>
          <w:sz w:val="18"/>
          <w:szCs w:val="18"/>
        </w:rPr>
      </w:pPr>
      <w:r>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5A67CE48" w14:textId="77777777" w:rsidR="00B1248A" w:rsidRPr="00B1248A" w:rsidRDefault="00B1248A" w:rsidP="002F27E6">
      <w:pPr>
        <w:autoSpaceDE w:val="0"/>
        <w:autoSpaceDN w:val="0"/>
        <w:adjustRightInd w:val="0"/>
        <w:rPr>
          <w:rFonts w:ascii="ＭＳ ゴシック" w:eastAsia="ＭＳ ゴシック" w:hAnsi="ＭＳ ゴシック" w:hint="eastAsia"/>
          <w:color w:val="000000" w:themeColor="text1"/>
          <w:sz w:val="20"/>
          <w:szCs w:val="20"/>
        </w:rPr>
      </w:pPr>
    </w:p>
    <w:p w14:paraId="61BFEA00" w14:textId="77777777" w:rsidR="002F27E6" w:rsidRPr="00B1248A" w:rsidRDefault="002F27E6" w:rsidP="002F27E6">
      <w:pPr>
        <w:autoSpaceDE w:val="0"/>
        <w:autoSpaceDN w:val="0"/>
        <w:adjustRightInd w:val="0"/>
        <w:ind w:leftChars="100" w:left="221"/>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　特定の建設工事の種類における労務の供給の不足又は価格の高騰</w:t>
      </w:r>
    </w:p>
    <w:p w14:paraId="1A80FA1D" w14:textId="743DBC35"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第２項第２号）</w:t>
      </w:r>
    </w:p>
    <w:p w14:paraId="6107E487" w14:textId="658C1FD9"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w:t>
      </w:r>
      <w:r w:rsidR="009D4596" w:rsidRPr="001019BC">
        <w:rPr>
          <w:rFonts w:ascii="ＭＳ ゴシック" w:eastAsia="ＭＳ ゴシック" w:hAnsi="ＭＳ ゴシック" w:hint="eastAsia"/>
          <w:color w:val="A6A6A6" w:themeColor="background1" w:themeShade="A6"/>
          <w:sz w:val="18"/>
          <w:szCs w:val="18"/>
        </w:rPr>
        <w:t>○○地震の復旧工事の本格化による交通誘導員の不足</w:t>
      </w:r>
    </w:p>
    <w:p w14:paraId="06D6FF84" w14:textId="57DE2211"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1019BC" w:rsidRPr="001019BC">
        <w:rPr>
          <w:rFonts w:ascii="ＭＳ ゴシック" w:eastAsia="ＭＳ ゴシック" w:hAnsi="ＭＳ ゴシック" w:hint="eastAsia"/>
          <w:color w:val="A6A6A6" w:themeColor="background1" w:themeShade="A6"/>
          <w:sz w:val="18"/>
          <w:szCs w:val="18"/>
          <w:u w:val="single" w:color="000000" w:themeColor="text1"/>
        </w:rPr>
        <w:t>（例）報道等のU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011510B9" w14:textId="24019DD6" w:rsidR="002F27E6" w:rsidRPr="00B1248A" w:rsidRDefault="00B1248A" w:rsidP="002F27E6">
      <w:pPr>
        <w:autoSpaceDE w:val="0"/>
        <w:autoSpaceDN w:val="0"/>
        <w:adjustRightInd w:val="0"/>
        <w:rPr>
          <w:rFonts w:ascii="ＭＳ ゴシック" w:eastAsia="ＭＳ ゴシック" w:hAnsi="ＭＳ ゴシック"/>
          <w:color w:val="808080" w:themeColor="background1" w:themeShade="80"/>
          <w:sz w:val="18"/>
          <w:szCs w:val="18"/>
        </w:rPr>
      </w:pPr>
      <w:r>
        <w:rPr>
          <w:rFonts w:ascii="ＭＳ ゴシック" w:eastAsia="ＭＳ ゴシック" w:hAnsi="ＭＳ ゴシック" w:hint="eastAsia"/>
          <w:color w:val="808080" w:themeColor="background1" w:themeShade="80"/>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666405D6" w14:textId="77777777" w:rsidR="00B1248A" w:rsidRDefault="00B1248A" w:rsidP="002F27E6">
      <w:pPr>
        <w:autoSpaceDE w:val="0"/>
        <w:autoSpaceDN w:val="0"/>
        <w:adjustRightInd w:val="0"/>
        <w:ind w:firstLineChars="100" w:firstLine="221"/>
        <w:rPr>
          <w:rFonts w:ascii="ＭＳ ゴシック" w:eastAsia="ＭＳ ゴシック" w:hAnsi="ＭＳ ゴシック"/>
          <w:color w:val="000000" w:themeColor="text1"/>
          <w:szCs w:val="24"/>
        </w:rPr>
      </w:pPr>
    </w:p>
    <w:p w14:paraId="202F2B4D" w14:textId="551538EF" w:rsidR="002F27E6" w:rsidRPr="00B1248A" w:rsidRDefault="002F27E6" w:rsidP="002F27E6">
      <w:pPr>
        <w:autoSpaceDE w:val="0"/>
        <w:autoSpaceDN w:val="0"/>
        <w:adjustRightInd w:val="0"/>
        <w:ind w:firstLineChars="100" w:firstLine="221"/>
        <w:rPr>
          <w:rFonts w:ascii="ＭＳ ゴシック" w:eastAsia="ＭＳ ゴシック" w:hAnsi="ＭＳ ゴシック"/>
          <w:color w:val="808080" w:themeColor="background1" w:themeShade="80"/>
          <w:sz w:val="18"/>
          <w:szCs w:val="24"/>
        </w:rPr>
      </w:pPr>
      <w:r w:rsidRPr="00B1248A">
        <w:rPr>
          <w:rFonts w:ascii="ＭＳ ゴシック" w:eastAsia="ＭＳ ゴシック" w:hAnsi="ＭＳ ゴシック" w:hint="eastAsia"/>
          <w:color w:val="000000" w:themeColor="text1"/>
          <w:szCs w:val="24"/>
        </w:rPr>
        <w:t>その他連絡事項（空欄可）</w:t>
      </w:r>
      <w:r w:rsidR="001019BC" w:rsidRPr="001019BC">
        <w:rPr>
          <w:rFonts w:ascii="ＭＳ ゴシック" w:eastAsia="ＭＳ ゴシック" w:hAnsi="ＭＳ ゴシック" w:hint="eastAsia"/>
          <w:color w:val="A6A6A6" w:themeColor="background1" w:themeShade="A6"/>
          <w:sz w:val="18"/>
          <w:szCs w:val="18"/>
        </w:rPr>
        <w:t>（</w:t>
      </w:r>
      <w:r w:rsidR="001019BC">
        <w:rPr>
          <w:rFonts w:ascii="ＭＳ ゴシック" w:eastAsia="ＭＳ ゴシック" w:hAnsi="ＭＳ ゴシック" w:hint="eastAsia"/>
          <w:color w:val="A6A6A6" w:themeColor="background1" w:themeShade="A6"/>
          <w:sz w:val="18"/>
          <w:szCs w:val="18"/>
        </w:rPr>
        <w:t>自由記述：上記のほか工期等に影響を与えることが想定される情報等</w:t>
      </w:r>
      <w:r w:rsidR="001019BC" w:rsidRPr="001019BC">
        <w:rPr>
          <w:rFonts w:ascii="ＭＳ ゴシック" w:eastAsia="ＭＳ ゴシック" w:hAnsi="ＭＳ ゴシック" w:hint="eastAsia"/>
          <w:color w:val="A6A6A6" w:themeColor="background1" w:themeShade="A6"/>
          <w:sz w:val="18"/>
          <w:szCs w:val="18"/>
        </w:rPr>
        <w:t>）</w:t>
      </w:r>
    </w:p>
    <w:p w14:paraId="4C9CF540" w14:textId="77777777" w:rsidR="002F27E6" w:rsidRPr="00B1248A" w:rsidRDefault="002F27E6" w:rsidP="00B1248A">
      <w:pPr>
        <w:autoSpaceDE w:val="0"/>
        <w:autoSpaceDN w:val="0"/>
        <w:adjustRightInd w:val="0"/>
        <w:rPr>
          <w:rFonts w:ascii="ＭＳ ゴシック" w:eastAsia="ＭＳ ゴシック" w:hAnsi="ＭＳ ゴシック" w:hint="eastAsia"/>
          <w:color w:val="808080" w:themeColor="background1" w:themeShade="80"/>
          <w:szCs w:val="24"/>
        </w:rPr>
      </w:pPr>
    </w:p>
    <w:p w14:paraId="3C797A25" w14:textId="4127AE2B" w:rsidR="002F27E6" w:rsidRDefault="002F27E6" w:rsidP="00B1248A">
      <w:pPr>
        <w:autoSpaceDE w:val="0"/>
        <w:autoSpaceDN w:val="0"/>
        <w:adjustRightInd w:val="0"/>
        <w:rPr>
          <w:rFonts w:ascii="ＭＳ ゴシック" w:eastAsia="ＭＳ ゴシック" w:hAnsi="ＭＳ ゴシック"/>
          <w:color w:val="808080" w:themeColor="background1" w:themeShade="80"/>
          <w:szCs w:val="24"/>
        </w:rPr>
      </w:pPr>
    </w:p>
    <w:p w14:paraId="2A51703A" w14:textId="77777777" w:rsidR="001019BC" w:rsidRPr="00B1248A" w:rsidRDefault="001019BC" w:rsidP="00B1248A">
      <w:pPr>
        <w:autoSpaceDE w:val="0"/>
        <w:autoSpaceDN w:val="0"/>
        <w:adjustRightInd w:val="0"/>
        <w:rPr>
          <w:rFonts w:ascii="ＭＳ ゴシック" w:eastAsia="ＭＳ ゴシック" w:hAnsi="ＭＳ ゴシック" w:hint="eastAsia"/>
          <w:color w:val="808080" w:themeColor="background1" w:themeShade="80"/>
          <w:szCs w:val="24"/>
        </w:rPr>
      </w:pPr>
      <w:bookmarkStart w:id="0" w:name="_GoBack"/>
      <w:bookmarkEnd w:id="0"/>
    </w:p>
    <w:p w14:paraId="5B26031D" w14:textId="77777777" w:rsidR="002F27E6" w:rsidRPr="00B1248A" w:rsidRDefault="002F27E6" w:rsidP="002F27E6">
      <w:pPr>
        <w:autoSpaceDE w:val="0"/>
        <w:autoSpaceDN w:val="0"/>
        <w:adjustRightInd w:val="0"/>
        <w:rPr>
          <w:rFonts w:ascii="ＭＳ ゴシック" w:eastAsia="ＭＳ ゴシック" w:hAnsi="ＭＳ ゴシック" w:hint="eastAsia"/>
          <w:color w:val="808080" w:themeColor="background1" w:themeShade="80"/>
          <w:szCs w:val="24"/>
        </w:rPr>
      </w:pPr>
    </w:p>
    <w:p w14:paraId="1D4DD4DC" w14:textId="77777777" w:rsidR="00B1248A" w:rsidRDefault="002F27E6" w:rsidP="00B1248A">
      <w:pPr>
        <w:autoSpaceDE w:val="0"/>
        <w:autoSpaceDN w:val="0"/>
        <w:adjustRightInd w:val="0"/>
        <w:spacing w:beforeLines="20" w:before="73"/>
        <w:ind w:rightChars="100" w:right="221"/>
        <w:rPr>
          <w:rFonts w:ascii="ＭＳ ゴシック" w:eastAsia="ＭＳ ゴシック" w:hAnsi="ＭＳ ゴシック"/>
          <w:color w:val="000000" w:themeColor="text1"/>
          <w:sz w:val="22"/>
          <w:szCs w:val="24"/>
        </w:rPr>
      </w:pPr>
      <w:r w:rsidRPr="00B1248A">
        <w:rPr>
          <w:rFonts w:ascii="ＭＳ ゴシック" w:eastAsia="ＭＳ ゴシック" w:hAnsi="ＭＳ ゴシック" w:hint="eastAsia"/>
          <w:noProof/>
          <w:color w:val="FFFFFF" w:themeColor="background1"/>
          <w:szCs w:val="24"/>
          <w:lang w:val="ja-JP"/>
        </w:rPr>
        <mc:AlternateContent>
          <mc:Choice Requires="wps">
            <w:drawing>
              <wp:anchor distT="0" distB="0" distL="114300" distR="114300" simplePos="0" relativeHeight="251660288" behindDoc="0" locked="0" layoutInCell="1" allowOverlap="1" wp14:anchorId="2DBEAE8D" wp14:editId="073B1F9B">
                <wp:simplePos x="0" y="0"/>
                <wp:positionH relativeFrom="column">
                  <wp:posOffset>290195</wp:posOffset>
                </wp:positionH>
                <wp:positionV relativeFrom="paragraph">
                  <wp:posOffset>25400</wp:posOffset>
                </wp:positionV>
                <wp:extent cx="5220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FFCF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pt" to="4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" strokecolor="black [3200]" strokeweight=".5pt">
                <v:stroke joinstyle="miter"/>
              </v:line>
            </w:pict>
          </mc:Fallback>
        </mc:AlternateContent>
      </w:r>
      <w:r w:rsidR="00B1248A">
        <w:rPr>
          <w:rFonts w:ascii="ＭＳ ゴシック" w:eastAsia="ＭＳ ゴシック" w:hAnsi="ＭＳ ゴシック"/>
          <w:color w:val="000000" w:themeColor="text1"/>
          <w:sz w:val="22"/>
          <w:szCs w:val="24"/>
        </w:rPr>
        <w:br w:type="page"/>
      </w:r>
    </w:p>
    <w:p w14:paraId="1D4EC02F" w14:textId="58EE38B5" w:rsidR="00216CA7" w:rsidRPr="00B1248A" w:rsidRDefault="00216CA7" w:rsidP="009D4596">
      <w:pPr>
        <w:autoSpaceDE w:val="0"/>
        <w:autoSpaceDN w:val="0"/>
        <w:adjustRightInd w:val="0"/>
        <w:spacing w:beforeLines="20" w:before="73"/>
        <w:ind w:leftChars="24" w:left="1159" w:rightChars="100" w:right="221" w:hangingChars="500" w:hanging="1106"/>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lastRenderedPageBreak/>
        <w:t>（注）１．本通知書については、建設業法施行規則第１３</w:t>
      </w:r>
      <w:r w:rsidRPr="00B1248A">
        <w:rPr>
          <w:rFonts w:ascii="ＭＳ ゴシック" w:eastAsia="ＭＳ ゴシック" w:hAnsi="ＭＳ ゴシック"/>
          <w:color w:val="000000" w:themeColor="text1"/>
          <w:szCs w:val="24"/>
        </w:rPr>
        <w:t>条</w:t>
      </w:r>
      <w:r w:rsidRPr="00B1248A">
        <w:rPr>
          <w:rFonts w:ascii="ＭＳ ゴシック" w:eastAsia="ＭＳ ゴシック" w:hAnsi="ＭＳ ゴシック" w:hint="eastAsia"/>
          <w:color w:val="000000" w:themeColor="text1"/>
          <w:szCs w:val="24"/>
        </w:rPr>
        <w:t>の１４</w:t>
      </w:r>
      <w:r w:rsidRPr="00B1248A">
        <w:rPr>
          <w:rFonts w:ascii="ＭＳ ゴシック" w:eastAsia="ＭＳ ゴシック" w:hAnsi="ＭＳ ゴシック"/>
          <w:color w:val="000000" w:themeColor="text1"/>
          <w:szCs w:val="24"/>
        </w:rPr>
        <w:t>第</w:t>
      </w:r>
      <w:r w:rsidRPr="00B1248A">
        <w:rPr>
          <w:rFonts w:ascii="ＭＳ ゴシック" w:eastAsia="ＭＳ ゴシック" w:hAnsi="ＭＳ ゴシック" w:hint="eastAsia"/>
          <w:color w:val="000000" w:themeColor="text1"/>
          <w:szCs w:val="24"/>
        </w:rPr>
        <w:t>２</w:t>
      </w:r>
      <w:r w:rsidRPr="00B1248A">
        <w:rPr>
          <w:rFonts w:ascii="ＭＳ ゴシック" w:eastAsia="ＭＳ ゴシック" w:hAnsi="ＭＳ ゴシック"/>
          <w:color w:val="000000" w:themeColor="text1"/>
          <w:szCs w:val="24"/>
        </w:rPr>
        <w:t xml:space="preserve">項に規定する事象が発生するおそれがあると認めるときに提出するものであり、当該事象の発生するおそれが認められない場合は、提出を求めるものではない。 </w:t>
      </w:r>
    </w:p>
    <w:p w14:paraId="712F813F"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72A6E6CB" w14:textId="3D6E3F11"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２．本通知書を提出する場合は、落札決定（随意契約の場合にあっては、契約の相手方の決定）から契約締結までに提出するものとする。</w:t>
      </w:r>
      <w:r w:rsidRPr="00B1248A">
        <w:rPr>
          <w:rFonts w:ascii="ＭＳ ゴシック" w:eastAsia="ＭＳ ゴシック" w:hAnsi="ＭＳ ゴシック"/>
          <w:color w:val="000000" w:themeColor="text1"/>
          <w:szCs w:val="24"/>
        </w:rPr>
        <w:t xml:space="preserve"> </w:t>
      </w:r>
    </w:p>
    <w:p w14:paraId="07F0E366" w14:textId="77777777" w:rsidR="00216CA7" w:rsidRPr="009D4596"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1616784D" w14:textId="18A91E29"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Pr="00B1248A">
        <w:rPr>
          <w:rFonts w:ascii="ＭＳ ゴシック" w:eastAsia="ＭＳ ゴシック" w:hAnsi="ＭＳ ゴシック"/>
          <w:color w:val="000000" w:themeColor="text1"/>
          <w:szCs w:val="24"/>
        </w:rPr>
        <w:t xml:space="preserve"> </w:t>
      </w:r>
    </w:p>
    <w:p w14:paraId="7711D9CB"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63698535" w14:textId="02F73C82"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w:t>
      </w:r>
      <w:r w:rsidR="009D4596">
        <w:rPr>
          <w:rFonts w:ascii="ＭＳ ゴシック" w:eastAsia="ＭＳ ゴシック" w:hAnsi="ＭＳ ゴシック" w:hint="eastAsia"/>
          <w:color w:val="000000" w:themeColor="text1"/>
          <w:szCs w:val="24"/>
        </w:rPr>
        <w:t>。</w:t>
      </w:r>
      <w:r w:rsidRPr="00B1248A">
        <w:rPr>
          <w:rFonts w:ascii="ＭＳ ゴシック" w:eastAsia="ＭＳ ゴシック" w:hAnsi="ＭＳ ゴシック" w:hint="eastAsia"/>
          <w:color w:val="000000" w:themeColor="text1"/>
          <w:szCs w:val="24"/>
        </w:rPr>
        <w:t>）に基づき対応を行うものであることに留意すること。</w:t>
      </w:r>
      <w:r w:rsidRPr="00B1248A">
        <w:rPr>
          <w:rFonts w:ascii="ＭＳ ゴシック" w:eastAsia="ＭＳ ゴシック" w:hAnsi="ＭＳ ゴシック"/>
          <w:color w:val="000000" w:themeColor="text1"/>
          <w:szCs w:val="24"/>
        </w:rPr>
        <w:t xml:space="preserve"> </w:t>
      </w:r>
    </w:p>
    <w:p w14:paraId="62283FC2"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59B9C9F4" w14:textId="604B7825" w:rsidR="006B0169" w:rsidRPr="009D4596"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hint="eastAsia"/>
          <w:color w:val="000000" w:themeColor="text1"/>
          <w:szCs w:val="24"/>
        </w:rPr>
      </w:pPr>
      <w:r w:rsidRPr="00B1248A">
        <w:rPr>
          <w:rFonts w:ascii="ＭＳ ゴシック" w:eastAsia="ＭＳ ゴシック" w:hAnsi="ＭＳ ゴシック" w:hint="eastAsia"/>
          <w:color w:val="000000" w:themeColor="text1"/>
          <w:szCs w:val="24"/>
        </w:rPr>
        <w:t>５．本通知書を提出していない場合であっても、本件工事の請負契約の規定に基づき、請負契約の変更について発注者に対して受注者から協議を申し出ることができる。</w:t>
      </w:r>
      <w:r w:rsidRPr="00B1248A">
        <w:rPr>
          <w:rFonts w:ascii="ＭＳ ゴシック" w:eastAsia="ＭＳ ゴシック" w:hAnsi="ＭＳ ゴシック"/>
          <w:color w:val="000000" w:themeColor="text1"/>
          <w:szCs w:val="24"/>
        </w:rPr>
        <w:t xml:space="preserve"> </w:t>
      </w:r>
    </w:p>
    <w:sectPr w:rsidR="006B0169" w:rsidRPr="009D4596" w:rsidSect="001019BC">
      <w:footerReference w:type="default" r:id="rId6"/>
      <w:pgSz w:w="11906" w:h="16838" w:code="9"/>
      <w:pgMar w:top="1418" w:right="1418" w:bottom="1418" w:left="1418" w:header="851" w:footer="851" w:gutter="0"/>
      <w:cols w:space="425"/>
      <w:docGrid w:type="linesAndChars" w:linePitch="36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3D2F" w14:textId="77777777" w:rsidR="00B208BE" w:rsidRDefault="00B208BE" w:rsidP="002F27E6">
      <w:r>
        <w:separator/>
      </w:r>
    </w:p>
  </w:endnote>
  <w:endnote w:type="continuationSeparator" w:id="0">
    <w:p w14:paraId="73C5A614" w14:textId="77777777" w:rsidR="00B208BE" w:rsidRDefault="00B208BE"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429F" w14:textId="77777777" w:rsidR="00B83B3C" w:rsidRDefault="001019BC" w:rsidP="00B83B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E7FC1" w14:textId="77777777" w:rsidR="00B208BE" w:rsidRDefault="00B208BE" w:rsidP="002F27E6">
      <w:r>
        <w:separator/>
      </w:r>
    </w:p>
  </w:footnote>
  <w:footnote w:type="continuationSeparator" w:id="0">
    <w:p w14:paraId="5F7364D3" w14:textId="77777777" w:rsidR="00B208BE" w:rsidRDefault="00B208BE" w:rsidP="002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98"/>
    <w:rsid w:val="001019BC"/>
    <w:rsid w:val="00216CA7"/>
    <w:rsid w:val="002F27E6"/>
    <w:rsid w:val="003A288A"/>
    <w:rsid w:val="003D0387"/>
    <w:rsid w:val="0040358F"/>
    <w:rsid w:val="00595B98"/>
    <w:rsid w:val="006B0169"/>
    <w:rsid w:val="00744C4E"/>
    <w:rsid w:val="0088171C"/>
    <w:rsid w:val="009D4596"/>
    <w:rsid w:val="00B1248A"/>
    <w:rsid w:val="00B208BE"/>
    <w:rsid w:val="00C306DA"/>
    <w:rsid w:val="00CC4CDD"/>
    <w:rsid w:val="00C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64B1AB"/>
  <w15:chartTrackingRefBased/>
  <w15:docId w15:val="{073BCFD2-8D3B-4DE0-931C-D62E90A5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7E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寝屋川市契約課</dc:creator>
  <cp:keywords/>
  <dc:description/>
  <cp:lastModifiedBy>遠山 悟史</cp:lastModifiedBy>
  <cp:revision>5</cp:revision>
  <dcterms:created xsi:type="dcterms:W3CDTF">2024-12-18T02:13:00Z</dcterms:created>
  <dcterms:modified xsi:type="dcterms:W3CDTF">2024-12-23T08:15:00Z</dcterms:modified>
</cp:coreProperties>
</file>